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F4" w:rsidRDefault="0026330B" w:rsidP="001E3186">
      <w:pPr>
        <w:spacing w:before="56"/>
        <w:ind w:right="5181" w:hanging="2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  <w:r>
        <w:rPr>
          <w:rFonts w:ascii="Microsoft Sans Serif" w:hAnsi="Microsoft Sans Serif"/>
          <w:sz w:val="20"/>
        </w:rPr>
        <w:pict>
          <v:group id="_x0000_s1034" style="width:36.75pt;height:32.4pt;mso-position-horizontal-relative:char;mso-position-vertical-relative:line" coordsize="735,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735;height:648">
              <v:imagedata r:id="rId7" o:title=""/>
            </v:shape>
            <v:line id="_x0000_s1036" style="position:absolute" from="418,641" to="461,641" strokecolor="#fefefe" strokeweight=".72pt"/>
            <w10:wrap type="none"/>
            <w10:anchorlock/>
          </v:group>
        </w:pict>
      </w:r>
    </w:p>
    <w:p w:rsidR="0085496D" w:rsidRDefault="0026330B" w:rsidP="001E3186">
      <w:pPr>
        <w:spacing w:before="56"/>
        <w:ind w:right="5181" w:hanging="2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8.8pt;margin-top:0;width:183pt;height:128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E3186" w:rsidRDefault="001E3186" w:rsidP="001E318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Θεσσαλονίκη. </w:t>
                  </w:r>
                  <w:r w:rsidR="00AD28C9">
                    <w:rPr>
                      <w:rFonts w:ascii="Tahoma" w:hAnsi="Tahoma"/>
                      <w:lang w:val="en-US"/>
                    </w:rPr>
                    <w:t>30</w:t>
                  </w:r>
                  <w:r>
                    <w:rPr>
                      <w:rFonts w:ascii="Tahoma" w:hAnsi="Tahoma"/>
                    </w:rPr>
                    <w:t>/</w:t>
                  </w:r>
                  <w:r w:rsidR="00FA0CD9">
                    <w:rPr>
                      <w:rFonts w:ascii="Tahoma" w:hAnsi="Tahoma"/>
                    </w:rPr>
                    <w:t>3</w:t>
                  </w:r>
                  <w:r>
                    <w:rPr>
                      <w:rFonts w:ascii="Tahoma" w:hAnsi="Tahoma"/>
                    </w:rPr>
                    <w:t>/20</w:t>
                  </w:r>
                  <w:r w:rsidRPr="002374F5">
                    <w:rPr>
                      <w:rFonts w:ascii="Tahoma" w:hAnsi="Tahoma"/>
                    </w:rPr>
                    <w:t>23</w:t>
                  </w:r>
                </w:p>
                <w:p w:rsidR="00D333F4" w:rsidRPr="00AD28C9" w:rsidRDefault="00D333F4" w:rsidP="00D333F4">
                  <w:pPr>
                    <w:pStyle w:val="a3"/>
                    <w:keepLines/>
                    <w:spacing w:before="34" w:line="480" w:lineRule="auto"/>
                    <w:ind w:right="629"/>
                    <w:rPr>
                      <w:rFonts w:ascii="Tahoma" w:hAnsi="Tahoma"/>
                      <w:lang w:val="en-US"/>
                    </w:rPr>
                  </w:pPr>
                  <w:r>
                    <w:rPr>
                      <w:rFonts w:ascii="Tahoma" w:hAnsi="Tahoma"/>
                    </w:rPr>
                    <w:t>Αρ.</w:t>
                  </w:r>
                  <w:r>
                    <w:rPr>
                      <w:rFonts w:ascii="Tahoma" w:hAnsi="Tahoma"/>
                      <w:spacing w:val="7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</w:rPr>
                    <w:t>πρωτ</w:t>
                  </w:r>
                  <w:proofErr w:type="spellEnd"/>
                  <w:r>
                    <w:rPr>
                      <w:rFonts w:ascii="Tahoma" w:hAnsi="Tahoma"/>
                    </w:rPr>
                    <w:t xml:space="preserve">.:  </w:t>
                  </w:r>
                  <w:r w:rsidR="00AD28C9">
                    <w:rPr>
                      <w:rFonts w:ascii="Tahoma" w:hAnsi="Tahoma"/>
                      <w:lang w:val="en-US"/>
                    </w:rPr>
                    <w:t>429</w:t>
                  </w:r>
                </w:p>
                <w:p w:rsidR="00D333F4" w:rsidRDefault="00D333F4" w:rsidP="001E318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ΠΡΟΣ: </w:t>
                  </w:r>
                  <w:proofErr w:type="spellStart"/>
                  <w:r>
                    <w:rPr>
                      <w:rFonts w:ascii="Tahoma" w:hAnsi="Tahoma"/>
                    </w:rPr>
                    <w:t>∆ιεύθυνση</w:t>
                  </w:r>
                  <w:proofErr w:type="spellEnd"/>
                  <w:r>
                    <w:rPr>
                      <w:rFonts w:ascii="Tahoma" w:hAnsi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</w:rPr>
                    <w:t>∆ευτεροβάθµιας</w:t>
                  </w:r>
                  <w:proofErr w:type="spellEnd"/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  <w:spacing w:val="-7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Εκπαίδευσης Ανατολικής Θες/</w:t>
                  </w:r>
                  <w:proofErr w:type="spellStart"/>
                  <w:r>
                    <w:rPr>
                      <w:rFonts w:ascii="Tahoma" w:hAnsi="Tahoma"/>
                    </w:rPr>
                    <w:t>νικης</w:t>
                  </w:r>
                  <w:proofErr w:type="spellEnd"/>
                </w:p>
                <w:p w:rsidR="00D333F4" w:rsidRDefault="00D333F4" w:rsidP="001E3186">
                  <w:pPr>
                    <w:rPr>
                      <w:rFonts w:ascii="Tahoma" w:hAnsi="Tahoma"/>
                    </w:rPr>
                  </w:pPr>
                </w:p>
                <w:p w:rsidR="00D333F4" w:rsidRPr="001E3186" w:rsidRDefault="00D333F4" w:rsidP="00D333F4">
                  <w:pPr>
                    <w:jc w:val="center"/>
                  </w:pPr>
                  <w:r>
                    <w:rPr>
                      <w:rFonts w:ascii="Tahoma" w:hAnsi="Tahoma"/>
                    </w:rPr>
                    <w:t>ΓΙΑ ΑΝΑΡΤΗΣΗ</w:t>
                  </w:r>
                </w:p>
              </w:txbxContent>
            </v:textbox>
          </v:shape>
        </w:pict>
      </w:r>
      <w:r w:rsidR="008D4198">
        <w:rPr>
          <w:rFonts w:ascii="Microsoft Sans Serif" w:hAnsi="Microsoft Sans Serif"/>
          <w:sz w:val="20"/>
        </w:rPr>
        <w:t>ΕΛΛΗΝΙΚΗ</w:t>
      </w:r>
      <w:r w:rsidR="008D4198">
        <w:rPr>
          <w:rFonts w:ascii="Microsoft Sans Serif" w:hAnsi="Microsoft Sans Serif"/>
          <w:spacing w:val="4"/>
          <w:sz w:val="20"/>
        </w:rPr>
        <w:t xml:space="preserve"> </w:t>
      </w:r>
      <w:proofErr w:type="spellStart"/>
      <w:r w:rsidR="008D4198">
        <w:rPr>
          <w:rFonts w:ascii="Microsoft Sans Serif" w:hAnsi="Microsoft Sans Serif"/>
          <w:sz w:val="20"/>
        </w:rPr>
        <w:t>∆ΗΜΟΚΡΑΤΙΑ</w:t>
      </w:r>
      <w:proofErr w:type="spellEnd"/>
      <w:r w:rsidR="008D4198">
        <w:rPr>
          <w:rFonts w:ascii="Microsoft Sans Serif" w:hAnsi="Microsoft Sans Serif"/>
          <w:spacing w:val="1"/>
          <w:sz w:val="20"/>
        </w:rPr>
        <w:t xml:space="preserve"> </w:t>
      </w:r>
      <w:r w:rsidR="008D4198">
        <w:rPr>
          <w:rFonts w:ascii="Microsoft Sans Serif" w:hAnsi="Microsoft Sans Serif"/>
          <w:sz w:val="20"/>
        </w:rPr>
        <w:t xml:space="preserve">ΥΠΟΥΡΓΕΙΟ </w:t>
      </w:r>
      <w:r w:rsidR="001E3186">
        <w:rPr>
          <w:rFonts w:ascii="Microsoft Sans Serif" w:hAnsi="Microsoft Sans Serif"/>
          <w:sz w:val="20"/>
        </w:rPr>
        <w:t xml:space="preserve">            </w:t>
      </w:r>
      <w:r w:rsidR="008D4198">
        <w:rPr>
          <w:rFonts w:ascii="Microsoft Sans Serif" w:hAnsi="Microsoft Sans Serif"/>
          <w:sz w:val="20"/>
        </w:rPr>
        <w:t>ΠΑΙ∆ΕΙΑΣ</w:t>
      </w:r>
      <w:r w:rsidR="008D4198">
        <w:rPr>
          <w:rFonts w:ascii="Arial MT" w:hAnsi="Arial MT"/>
          <w:sz w:val="20"/>
        </w:rPr>
        <w:t xml:space="preserve">, </w:t>
      </w:r>
      <w:r w:rsidR="008D4198">
        <w:rPr>
          <w:rFonts w:ascii="Microsoft Sans Serif" w:hAnsi="Microsoft Sans Serif"/>
          <w:sz w:val="20"/>
        </w:rPr>
        <w:t>ΕΡΕΥΝΑΣ ΚΑΙ</w:t>
      </w:r>
      <w:r w:rsidR="008D4198">
        <w:rPr>
          <w:rFonts w:ascii="Microsoft Sans Serif" w:hAnsi="Microsoft Sans Serif"/>
          <w:spacing w:val="-51"/>
          <w:sz w:val="20"/>
        </w:rPr>
        <w:t xml:space="preserve"> </w:t>
      </w:r>
      <w:r w:rsidR="008D4198">
        <w:rPr>
          <w:rFonts w:ascii="Microsoft Sans Serif" w:hAnsi="Microsoft Sans Serif"/>
          <w:sz w:val="20"/>
        </w:rPr>
        <w:t>ΘΡΗΣΚΕΥΜΑΤΩΝ</w:t>
      </w:r>
    </w:p>
    <w:p w:rsidR="0085496D" w:rsidRDefault="0026330B" w:rsidP="001E3186">
      <w:pPr>
        <w:pStyle w:val="a3"/>
        <w:spacing w:line="20" w:lineRule="exact"/>
        <w:ind w:right="5181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8" style="width:18pt;height:.65pt;mso-position-horizontal-relative:char;mso-position-vertical-relative:line" coordsize="360,13">
            <v:line id="_x0000_s1029" style="position:absolute" from="0,6" to="360,6" strokeweight=".22847mm">
              <v:stroke dashstyle="3 1"/>
            </v:line>
            <w10:wrap type="none"/>
            <w10:anchorlock/>
          </v:group>
        </w:pict>
      </w:r>
    </w:p>
    <w:p w:rsidR="0085496D" w:rsidRDefault="008D4198" w:rsidP="001E3186">
      <w:pPr>
        <w:spacing w:before="74"/>
        <w:ind w:right="518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ΠΕΡΙΦ</w:t>
      </w:r>
      <w:r>
        <w:rPr>
          <w:rFonts w:ascii="Arial MT" w:hAnsi="Arial MT"/>
          <w:sz w:val="18"/>
        </w:rPr>
        <w:t>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ΝΣΗ 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 xml:space="preserve">ΘΜΙΑΣ </w:t>
      </w:r>
      <w:r>
        <w:rPr>
          <w:rFonts w:ascii="Arial MT" w:hAnsi="Arial MT"/>
          <w:sz w:val="18"/>
        </w:rPr>
        <w:t>&amp;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ΘΜΙΑΣ ΕΚΠ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ΣΗΣ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Κ</w:t>
      </w:r>
      <w:r>
        <w:rPr>
          <w:rFonts w:ascii="Arial MT" w:hAnsi="Arial MT"/>
          <w:sz w:val="18"/>
        </w:rPr>
        <w:t>.</w:t>
      </w:r>
      <w:r>
        <w:rPr>
          <w:rFonts w:ascii="Microsoft Sans Serif" w:hAnsi="Microsoft Sans Serif"/>
          <w:sz w:val="18"/>
        </w:rPr>
        <w:t>ΜΑΚΕ∆ΟΝΙΑ</w:t>
      </w:r>
    </w:p>
    <w:p w:rsidR="0085496D" w:rsidRDefault="008D4198" w:rsidP="001E3186">
      <w:pPr>
        <w:spacing w:before="2"/>
        <w:ind w:right="5181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ΝΣΗ 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ΘΜΙΑΣ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ΕΚΠ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ΣΗΣ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ΑΝΑΤΟΛ</w:t>
      </w:r>
      <w:r>
        <w:rPr>
          <w:rFonts w:ascii="Arial MT" w:hAnsi="Arial MT"/>
          <w:sz w:val="18"/>
        </w:rPr>
        <w:t>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ΘΕΣ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ΝΙΚΗΣ</w:t>
      </w:r>
    </w:p>
    <w:p w:rsidR="0085496D" w:rsidRDefault="0026330B" w:rsidP="001E3186">
      <w:pPr>
        <w:pStyle w:val="a3"/>
        <w:spacing w:line="20" w:lineRule="exact"/>
        <w:ind w:right="5181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6" style="width:18pt;height:.65pt;mso-position-horizontal-relative:char;mso-position-vertical-relative:line" coordsize="360,13">
            <v:line id="_x0000_s1027" style="position:absolute" from="0,6" to="360,6" strokeweight=".22847mm">
              <v:stroke dashstyle="3 1"/>
            </v:line>
            <w10:wrap type="none"/>
            <w10:anchorlock/>
          </v:group>
        </w:pict>
      </w:r>
    </w:p>
    <w:p w:rsidR="0085496D" w:rsidRDefault="008D392D" w:rsidP="001E3186">
      <w:pPr>
        <w:pStyle w:val="a3"/>
        <w:spacing w:before="71"/>
        <w:ind w:right="5181"/>
        <w:jc w:val="center"/>
        <w:rPr>
          <w:rFonts w:ascii="Lucida Console" w:hAnsi="Lucida Console"/>
        </w:rPr>
      </w:pPr>
      <w:r w:rsidRPr="008D392D">
        <w:rPr>
          <w:rFonts w:ascii="Arial" w:hAnsi="Arial"/>
          <w:b/>
          <w:spacing w:val="1"/>
          <w:w w:val="99"/>
        </w:rPr>
        <w:t>8</w:t>
      </w:r>
      <w:r w:rsidR="008D4198">
        <w:rPr>
          <w:rFonts w:ascii="Lucida Console" w:hAnsi="Lucida Console"/>
          <w:w w:val="102"/>
          <w:vertAlign w:val="superscript"/>
        </w:rPr>
        <w:t>ο</w:t>
      </w:r>
      <w:r w:rsidR="008D4198">
        <w:rPr>
          <w:rFonts w:ascii="Lucida Console" w:hAnsi="Lucida Console"/>
          <w:spacing w:val="-78"/>
        </w:rPr>
        <w:t xml:space="preserve"> </w:t>
      </w:r>
      <w:r>
        <w:rPr>
          <w:rFonts w:ascii="Lucida Console" w:hAnsi="Lucida Console"/>
          <w:spacing w:val="-1"/>
          <w:w w:val="99"/>
        </w:rPr>
        <w:t>ΕΠΑΛ</w:t>
      </w:r>
      <w:r w:rsidR="008D4198">
        <w:rPr>
          <w:rFonts w:ascii="Lucida Console" w:hAnsi="Lucida Console"/>
          <w:spacing w:val="-78"/>
        </w:rPr>
        <w:t xml:space="preserve"> </w:t>
      </w:r>
      <w:r w:rsidR="008D4198">
        <w:rPr>
          <w:rFonts w:ascii="Lucida Console" w:hAnsi="Lucida Console"/>
          <w:w w:val="129"/>
        </w:rPr>
        <w:t>Θ</w:t>
      </w:r>
      <w:r w:rsidR="008D4198">
        <w:rPr>
          <w:rFonts w:ascii="Lucida Console" w:hAnsi="Lucida Console"/>
          <w:spacing w:val="-1"/>
          <w:w w:val="78"/>
        </w:rPr>
        <w:t>ε</w:t>
      </w:r>
      <w:r w:rsidR="008D4198">
        <w:rPr>
          <w:rFonts w:ascii="Lucida Console" w:hAnsi="Lucida Console"/>
          <w:spacing w:val="1"/>
          <w:w w:val="113"/>
        </w:rPr>
        <w:t>σ</w:t>
      </w:r>
      <w:r w:rsidR="008D4198">
        <w:rPr>
          <w:rFonts w:ascii="Lucida Console" w:hAnsi="Lucida Console"/>
          <w:spacing w:val="-1"/>
          <w:w w:val="113"/>
        </w:rPr>
        <w:t>σ</w:t>
      </w:r>
      <w:r w:rsidR="008D4198">
        <w:rPr>
          <w:rFonts w:ascii="Lucida Console" w:hAnsi="Lucida Console"/>
          <w:spacing w:val="1"/>
          <w:w w:val="101"/>
        </w:rPr>
        <w:t>α</w:t>
      </w:r>
      <w:r w:rsidR="008D4198">
        <w:rPr>
          <w:rFonts w:ascii="Lucida Console" w:hAnsi="Lucida Console"/>
          <w:w w:val="92"/>
        </w:rPr>
        <w:t>λ</w:t>
      </w:r>
      <w:r w:rsidR="008D4198">
        <w:rPr>
          <w:rFonts w:ascii="Lucida Console" w:hAnsi="Lucida Console"/>
          <w:spacing w:val="-1"/>
          <w:w w:val="101"/>
        </w:rPr>
        <w:t>ο</w:t>
      </w:r>
      <w:r w:rsidR="008D4198">
        <w:rPr>
          <w:rFonts w:ascii="Lucida Console" w:hAnsi="Lucida Console"/>
          <w:spacing w:val="-4"/>
          <w:w w:val="92"/>
        </w:rPr>
        <w:t>ν</w:t>
      </w:r>
      <w:r w:rsidR="008D4198">
        <w:rPr>
          <w:rFonts w:ascii="Lucida Console" w:hAnsi="Lucida Console"/>
          <w:w w:val="46"/>
        </w:rPr>
        <w:t>ί</w:t>
      </w:r>
      <w:r w:rsidR="008D4198">
        <w:rPr>
          <w:rFonts w:ascii="Lucida Console" w:hAnsi="Lucida Console"/>
          <w:w w:val="92"/>
        </w:rPr>
        <w:t>κ</w:t>
      </w:r>
      <w:r w:rsidR="008D4198">
        <w:rPr>
          <w:rFonts w:ascii="Lucida Console" w:hAnsi="Lucida Console"/>
          <w:spacing w:val="-1"/>
          <w:w w:val="101"/>
        </w:rPr>
        <w:t>η</w:t>
      </w:r>
      <w:r w:rsidR="008D4198">
        <w:rPr>
          <w:rFonts w:ascii="Lucida Console" w:hAnsi="Lucida Console"/>
          <w:w w:val="86"/>
        </w:rPr>
        <w:t>ς</w:t>
      </w:r>
    </w:p>
    <w:p w:rsidR="0085496D" w:rsidRDefault="008D4198" w:rsidP="001E3186">
      <w:pPr>
        <w:tabs>
          <w:tab w:val="left" w:pos="1363"/>
        </w:tabs>
        <w:spacing w:before="1"/>
        <w:ind w:right="5181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Ταχ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∆</w:t>
      </w:r>
      <w:r>
        <w:rPr>
          <w:rFonts w:ascii="Arial MT" w:hAnsi="Arial MT"/>
          <w:sz w:val="20"/>
        </w:rPr>
        <w:t>/</w:t>
      </w:r>
      <w:r>
        <w:rPr>
          <w:rFonts w:ascii="Microsoft Sans Serif" w:hAnsi="Microsoft Sans Serif"/>
          <w:sz w:val="20"/>
        </w:rPr>
        <w:t>νση</w:t>
      </w:r>
      <w:r>
        <w:rPr>
          <w:rFonts w:ascii="Microsoft Sans Serif" w:hAnsi="Microsoft Sans Serif"/>
          <w:sz w:val="20"/>
        </w:rPr>
        <w:tab/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 w:rsidR="008D392D">
        <w:rPr>
          <w:rFonts w:ascii="Microsoft Sans Serif" w:hAnsi="Microsoft Sans Serif"/>
          <w:sz w:val="20"/>
        </w:rPr>
        <w:t>Αλ. Παπαναστασίου 13</w:t>
      </w:r>
    </w:p>
    <w:p w:rsidR="001E3186" w:rsidRDefault="008D4198" w:rsidP="001E3186">
      <w:pPr>
        <w:tabs>
          <w:tab w:val="left" w:pos="1363"/>
          <w:tab w:val="right" w:pos="2585"/>
        </w:tabs>
        <w:spacing w:before="1"/>
        <w:ind w:right="5181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Τ</w:t>
      </w:r>
      <w:r>
        <w:rPr>
          <w:rFonts w:ascii="Arial MT" w:hAnsi="Arial MT"/>
          <w:sz w:val="20"/>
        </w:rPr>
        <w:t>.</w:t>
      </w:r>
      <w:r>
        <w:rPr>
          <w:rFonts w:ascii="Microsoft Sans Serif" w:hAnsi="Microsoft Sans Serif"/>
          <w:sz w:val="20"/>
        </w:rPr>
        <w:t>Κ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z w:val="20"/>
        </w:rPr>
        <w:tab/>
        <w:t>:</w:t>
      </w:r>
      <w:r>
        <w:rPr>
          <w:rFonts w:ascii="Arial MT" w:hAnsi="Arial MT"/>
          <w:spacing w:val="-4"/>
          <w:sz w:val="20"/>
        </w:rPr>
        <w:t xml:space="preserve"> </w:t>
      </w:r>
      <w:r w:rsidR="008D392D" w:rsidRPr="008D392D">
        <w:rPr>
          <w:rFonts w:ascii="Arial" w:hAnsi="Arial" w:cs="Arial"/>
          <w:color w:val="202124"/>
          <w:sz w:val="20"/>
          <w:szCs w:val="14"/>
          <w:shd w:val="clear" w:color="auto" w:fill="FFFFFF"/>
        </w:rPr>
        <w:t>546 39</w:t>
      </w:r>
      <w:r w:rsidR="008D392D">
        <w:rPr>
          <w:rFonts w:ascii="Arial" w:hAnsi="Arial" w:cs="Arial"/>
          <w:color w:val="202124"/>
          <w:sz w:val="20"/>
          <w:szCs w:val="14"/>
          <w:shd w:val="clear" w:color="auto" w:fill="FFFFFF"/>
        </w:rPr>
        <w:t xml:space="preserve"> Θ</w:t>
      </w:r>
      <w:r>
        <w:rPr>
          <w:rFonts w:ascii="Microsoft Sans Serif" w:hAnsi="Microsoft Sans Serif"/>
          <w:sz w:val="20"/>
        </w:rPr>
        <w:t>εσσαλονίκη</w:t>
      </w:r>
      <w:r>
        <w:rPr>
          <w:rFonts w:ascii="Microsoft Sans Serif" w:hAnsi="Microsoft Sans Serif"/>
          <w:spacing w:val="-51"/>
          <w:sz w:val="20"/>
        </w:rPr>
        <w:t xml:space="preserve"> </w:t>
      </w:r>
      <w:r w:rsidR="008D392D"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Τηλ</w:t>
      </w:r>
      <w:r w:rsidR="008D392D">
        <w:rPr>
          <w:rFonts w:ascii="Arial MT" w:hAnsi="Arial MT"/>
          <w:sz w:val="20"/>
        </w:rPr>
        <w:t>έφωνο</w:t>
      </w:r>
      <w:r>
        <w:rPr>
          <w:rFonts w:ascii="Arial MT" w:hAnsi="Arial MT"/>
          <w:sz w:val="20"/>
        </w:rPr>
        <w:tab/>
      </w:r>
      <w:r w:rsidR="008D392D">
        <w:rPr>
          <w:rFonts w:ascii="Arial MT" w:hAnsi="Arial MT"/>
          <w:sz w:val="20"/>
        </w:rPr>
        <w:t xml:space="preserve">: </w:t>
      </w:r>
      <w:r>
        <w:rPr>
          <w:rFonts w:ascii="Arial MT" w:hAnsi="Arial MT"/>
          <w:sz w:val="20"/>
        </w:rPr>
        <w:t>23108</w:t>
      </w:r>
      <w:r w:rsidR="008D392D">
        <w:rPr>
          <w:rFonts w:ascii="Arial MT" w:hAnsi="Arial MT"/>
          <w:sz w:val="20"/>
        </w:rPr>
        <w:t>89916,18, 33</w:t>
      </w:r>
    </w:p>
    <w:p w:rsidR="0085496D" w:rsidRDefault="008D4198" w:rsidP="001E3186">
      <w:pPr>
        <w:ind w:right="518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Πληροφορίες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28"/>
          <w:sz w:val="20"/>
        </w:rPr>
        <w:t xml:space="preserve"> </w:t>
      </w:r>
      <w:r w:rsidR="008D392D">
        <w:rPr>
          <w:rFonts w:ascii="Microsoft Sans Serif" w:hAnsi="Microsoft Sans Serif"/>
          <w:sz w:val="20"/>
        </w:rPr>
        <w:t>Λύτα Ευδοκία</w:t>
      </w:r>
    </w:p>
    <w:p w:rsidR="001E3186" w:rsidRDefault="001E3186">
      <w:pPr>
        <w:ind w:left="103"/>
        <w:rPr>
          <w:rFonts w:ascii="Microsoft Sans Serif" w:hAnsi="Microsoft Sans Serif"/>
          <w:sz w:val="20"/>
        </w:rPr>
      </w:pPr>
    </w:p>
    <w:p w:rsidR="001E3186" w:rsidRDefault="001E3186">
      <w:pPr>
        <w:ind w:left="103"/>
        <w:rPr>
          <w:rFonts w:ascii="Microsoft Sans Serif" w:hAnsi="Microsoft Sans Serif"/>
          <w:sz w:val="20"/>
        </w:rPr>
      </w:pPr>
    </w:p>
    <w:p w:rsidR="0085496D" w:rsidRDefault="0085496D">
      <w:pPr>
        <w:pStyle w:val="a3"/>
        <w:spacing w:before="1"/>
        <w:rPr>
          <w:rFonts w:ascii="Tahoma"/>
          <w:sz w:val="25"/>
        </w:rPr>
      </w:pPr>
    </w:p>
    <w:p w:rsidR="00652D6D" w:rsidRDefault="00652D6D" w:rsidP="00652D6D">
      <w:pPr>
        <w:spacing w:before="90" w:line="261" w:lineRule="auto"/>
        <w:ind w:left="1599" w:right="2197"/>
        <w:jc w:val="center"/>
        <w:rPr>
          <w:b/>
          <w:sz w:val="24"/>
        </w:rPr>
      </w:pPr>
      <w:r>
        <w:rPr>
          <w:b/>
          <w:sz w:val="24"/>
        </w:rPr>
        <w:t>ΠΡΟΚΗΡΥΞΗ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ΕΝΔΙΑΦΕΡΟΝΤΟΣ </w:t>
      </w:r>
      <w:r>
        <w:rPr>
          <w:b/>
          <w:spacing w:val="-4"/>
          <w:sz w:val="24"/>
        </w:rPr>
        <w:t>ΠΡΟΣ</w:t>
      </w:r>
    </w:p>
    <w:p w:rsidR="00652D6D" w:rsidRDefault="00652D6D" w:rsidP="00652D6D">
      <w:pPr>
        <w:spacing w:line="261" w:lineRule="auto"/>
        <w:ind w:left="2556" w:right="3094" w:hanging="58"/>
        <w:jc w:val="center"/>
        <w:rPr>
          <w:b/>
          <w:sz w:val="24"/>
        </w:rPr>
      </w:pPr>
      <w:r>
        <w:rPr>
          <w:b/>
          <w:sz w:val="24"/>
        </w:rPr>
        <w:t>ΤΑΞΙΔΙΩΤΙΚΑ ΠΡΑΚΤΟΡΕΙΑ ΓΙΑ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ΚΑΤΑΘΕΣΗ</w:t>
      </w:r>
      <w:r>
        <w:rPr>
          <w:b/>
          <w:spacing w:val="-2"/>
          <w:sz w:val="24"/>
        </w:rPr>
        <w:t xml:space="preserve"> ΠΡΟΣΦΟΡΩΝ</w:t>
      </w:r>
    </w:p>
    <w:p w:rsidR="00652D6D" w:rsidRDefault="00652D6D" w:rsidP="00652D6D">
      <w:pPr>
        <w:spacing w:line="274" w:lineRule="exact"/>
        <w:ind w:left="1283" w:right="1879"/>
        <w:jc w:val="center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ΗΜΕΡΗΣΙΑ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ΕΚΔΡΟΜΗ</w:t>
      </w:r>
      <w:r>
        <w:rPr>
          <w:b/>
          <w:spacing w:val="-3"/>
          <w:sz w:val="24"/>
        </w:rPr>
        <w:t xml:space="preserve"> </w:t>
      </w:r>
      <w:r w:rsidR="003A1E1C">
        <w:rPr>
          <w:b/>
          <w:sz w:val="24"/>
        </w:rPr>
        <w:t>Σ</w:t>
      </w:r>
      <w:r w:rsidR="00232F65">
        <w:rPr>
          <w:b/>
          <w:sz w:val="24"/>
        </w:rPr>
        <w:t>Ε</w:t>
      </w:r>
      <w:r w:rsidR="00E15A7A" w:rsidRPr="00E15A7A">
        <w:rPr>
          <w:b/>
          <w:sz w:val="24"/>
        </w:rPr>
        <w:t xml:space="preserve"> </w:t>
      </w:r>
      <w:r w:rsidR="00E15A7A">
        <w:rPr>
          <w:b/>
          <w:sz w:val="24"/>
        </w:rPr>
        <w:t xml:space="preserve">ΛΟΥΤΡΑ ΠΟΖΑΡ </w:t>
      </w:r>
      <w:r w:rsidR="00FA0CD9">
        <w:rPr>
          <w:b/>
          <w:sz w:val="24"/>
        </w:rPr>
        <w:t>-</w:t>
      </w:r>
      <w:r w:rsidR="00E15A7A">
        <w:rPr>
          <w:b/>
          <w:sz w:val="24"/>
        </w:rPr>
        <w:t>ΕΔΕΣΣΑ</w:t>
      </w:r>
    </w:p>
    <w:p w:rsidR="00652D6D" w:rsidRDefault="00652D6D" w:rsidP="00652D6D">
      <w:pPr>
        <w:pStyle w:val="a3"/>
        <w:spacing w:before="11"/>
        <w:rPr>
          <w:b/>
          <w:sz w:val="27"/>
        </w:rPr>
      </w:pPr>
    </w:p>
    <w:p w:rsidR="00652D6D" w:rsidRDefault="00652D6D" w:rsidP="00652D6D">
      <w:pPr>
        <w:spacing w:line="261" w:lineRule="auto"/>
        <w:ind w:left="121" w:right="715" w:firstLine="334"/>
        <w:jc w:val="both"/>
        <w:rPr>
          <w:b/>
          <w:sz w:val="24"/>
        </w:rPr>
      </w:pPr>
      <w:r>
        <w:rPr>
          <w:sz w:val="24"/>
        </w:rPr>
        <w:t xml:space="preserve">Το </w:t>
      </w:r>
      <w:r w:rsidR="00D333F4">
        <w:rPr>
          <w:sz w:val="24"/>
        </w:rPr>
        <w:t>8</w:t>
      </w:r>
      <w:r>
        <w:rPr>
          <w:sz w:val="24"/>
        </w:rPr>
        <w:t xml:space="preserve">ο </w:t>
      </w:r>
      <w:r w:rsidR="00D333F4">
        <w:rPr>
          <w:sz w:val="24"/>
        </w:rPr>
        <w:t>ΕΠΑ.Λ.</w:t>
      </w:r>
      <w:r>
        <w:rPr>
          <w:sz w:val="24"/>
        </w:rPr>
        <w:t xml:space="preserve"> Θεσσαλονίκης σύμφωνα με την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ΥΑ </w:t>
      </w:r>
      <w:r>
        <w:rPr>
          <w:rFonts w:ascii="Liberation Sans" w:hAnsi="Liberation Sans"/>
          <w:b/>
          <w:sz w:val="24"/>
        </w:rPr>
        <w:t>33120/ΓΔ4/28-2-2017</w:t>
      </w:r>
      <w:r>
        <w:rPr>
          <w:b/>
          <w:sz w:val="24"/>
        </w:rPr>
        <w:t>του Υπ. Παιδείας και Θρησκευμάτων ΦΕΚ 681 τ. Β</w:t>
      </w:r>
      <w:r>
        <w:rPr>
          <w:sz w:val="24"/>
        </w:rPr>
        <w:t>΄ 6/3/2017 προκειμένου να πραγματοποιήσει</w:t>
      </w:r>
      <w:r>
        <w:rPr>
          <w:spacing w:val="-1"/>
          <w:sz w:val="24"/>
        </w:rPr>
        <w:t xml:space="preserve"> </w:t>
      </w:r>
      <w:r w:rsidR="003673AA">
        <w:rPr>
          <w:b/>
          <w:spacing w:val="-1"/>
          <w:sz w:val="24"/>
        </w:rPr>
        <w:t xml:space="preserve">Ημερήσια </w:t>
      </w:r>
      <w:r w:rsidR="00D333F4">
        <w:rPr>
          <w:b/>
          <w:sz w:val="24"/>
        </w:rPr>
        <w:t>Εκπαιδευτικ</w:t>
      </w:r>
      <w:r w:rsidR="003673AA">
        <w:rPr>
          <w:b/>
          <w:sz w:val="24"/>
        </w:rPr>
        <w:t>ή</w:t>
      </w:r>
      <w:r>
        <w:rPr>
          <w:b/>
          <w:sz w:val="24"/>
        </w:rPr>
        <w:t xml:space="preserve"> </w:t>
      </w:r>
      <w:r w:rsidR="003673AA">
        <w:rPr>
          <w:b/>
          <w:sz w:val="24"/>
        </w:rPr>
        <w:t>Επίσκεψη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</w:t>
      </w:r>
      <w:r w:rsidR="003673AA">
        <w:rPr>
          <w:b/>
          <w:sz w:val="24"/>
        </w:rPr>
        <w:t>ε</w:t>
      </w:r>
      <w:r w:rsidR="00AD28C9" w:rsidRPr="00AD28C9">
        <w:rPr>
          <w:b/>
          <w:sz w:val="24"/>
        </w:rPr>
        <w:t xml:space="preserve"> </w:t>
      </w:r>
      <w:r w:rsidR="00AD28C9">
        <w:rPr>
          <w:b/>
          <w:sz w:val="24"/>
        </w:rPr>
        <w:t xml:space="preserve">Λουτρά </w:t>
      </w:r>
      <w:proofErr w:type="spellStart"/>
      <w:r w:rsidR="00AD28C9">
        <w:rPr>
          <w:b/>
          <w:sz w:val="24"/>
        </w:rPr>
        <w:t>Πόζαρ</w:t>
      </w:r>
      <w:proofErr w:type="spellEnd"/>
      <w:r w:rsidR="00AD28C9">
        <w:rPr>
          <w:b/>
          <w:sz w:val="24"/>
        </w:rPr>
        <w:t xml:space="preserve"> </w:t>
      </w:r>
      <w:r w:rsidR="00FA0CD9">
        <w:rPr>
          <w:b/>
          <w:sz w:val="24"/>
        </w:rPr>
        <w:t xml:space="preserve">– </w:t>
      </w:r>
      <w:r w:rsidR="001A2938">
        <w:rPr>
          <w:b/>
          <w:sz w:val="24"/>
        </w:rPr>
        <w:t>Έδεσσα</w:t>
      </w:r>
      <w:r w:rsidR="00AD28C9">
        <w:rPr>
          <w:b/>
          <w:sz w:val="24"/>
        </w:rPr>
        <w:t xml:space="preserve"> </w:t>
      </w:r>
      <w:r>
        <w:rPr>
          <w:b/>
          <w:sz w:val="24"/>
        </w:rPr>
        <w:t xml:space="preserve">για τις </w:t>
      </w:r>
      <w:r w:rsidR="00AD28C9" w:rsidRPr="00AD28C9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FA0CD9">
        <w:rPr>
          <w:b/>
          <w:sz w:val="24"/>
        </w:rPr>
        <w:t>Μαΐου</w:t>
      </w:r>
      <w:r w:rsidR="00D333F4">
        <w:rPr>
          <w:b/>
          <w:sz w:val="24"/>
        </w:rPr>
        <w:t xml:space="preserve"> 2023</w:t>
      </w:r>
      <w:r>
        <w:rPr>
          <w:b/>
          <w:sz w:val="24"/>
        </w:rPr>
        <w:t xml:space="preserve">, </w:t>
      </w:r>
      <w:r>
        <w:rPr>
          <w:sz w:val="24"/>
        </w:rPr>
        <w:t>καλεί τα ενδιαφερόμενα ταξιδιωτικά γραφεία να καταθέσουν</w:t>
      </w:r>
      <w:r>
        <w:rPr>
          <w:spacing w:val="40"/>
          <w:sz w:val="24"/>
        </w:rPr>
        <w:t xml:space="preserve"> </w:t>
      </w:r>
      <w:r w:rsidR="0040029E">
        <w:rPr>
          <w:sz w:val="24"/>
        </w:rPr>
        <w:t>στη</w:t>
      </w:r>
      <w:r>
        <w:rPr>
          <w:sz w:val="24"/>
        </w:rPr>
        <w:t xml:space="preserve"> Διευθ</w:t>
      </w:r>
      <w:r w:rsidR="0040029E">
        <w:rPr>
          <w:sz w:val="24"/>
        </w:rPr>
        <w:t>ύντρια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του σχολείου σφραγισμένες προσφορές μέχρι την </w:t>
      </w:r>
      <w:r w:rsidR="00E15A7A">
        <w:rPr>
          <w:b/>
          <w:sz w:val="24"/>
        </w:rPr>
        <w:t>Τετάρτη</w:t>
      </w:r>
      <w:r w:rsidR="00FA7FE9">
        <w:rPr>
          <w:b/>
          <w:sz w:val="24"/>
        </w:rPr>
        <w:t xml:space="preserve">, </w:t>
      </w:r>
      <w:r w:rsidR="00E15A7A">
        <w:rPr>
          <w:b/>
          <w:sz w:val="24"/>
        </w:rPr>
        <w:t>5</w:t>
      </w:r>
      <w:r w:rsidR="00FA0CD9">
        <w:rPr>
          <w:b/>
          <w:sz w:val="24"/>
        </w:rPr>
        <w:t xml:space="preserve"> </w:t>
      </w:r>
      <w:r w:rsidR="00E15A7A">
        <w:rPr>
          <w:b/>
          <w:sz w:val="24"/>
        </w:rPr>
        <w:t>Απριλίου</w:t>
      </w:r>
      <w:r w:rsidR="00FA7FE9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40029E">
        <w:rPr>
          <w:b/>
          <w:sz w:val="24"/>
        </w:rPr>
        <w:t>3</w:t>
      </w:r>
      <w:r>
        <w:rPr>
          <w:b/>
          <w:spacing w:val="40"/>
          <w:sz w:val="24"/>
        </w:rPr>
        <w:t xml:space="preserve"> </w:t>
      </w:r>
      <w:r w:rsidR="0040029E">
        <w:rPr>
          <w:b/>
          <w:sz w:val="24"/>
        </w:rPr>
        <w:t>(14</w:t>
      </w:r>
      <w:r>
        <w:rPr>
          <w:b/>
          <w:sz w:val="24"/>
        </w:rPr>
        <w:t>μ.μ.).</w:t>
      </w:r>
    </w:p>
    <w:p w:rsidR="00652D6D" w:rsidRDefault="00652D6D" w:rsidP="00652D6D">
      <w:pPr>
        <w:pStyle w:val="a3"/>
        <w:spacing w:before="7"/>
        <w:rPr>
          <w:b/>
          <w:sz w:val="25"/>
        </w:rPr>
      </w:pPr>
    </w:p>
    <w:p w:rsidR="00652D6D" w:rsidRDefault="00652D6D" w:rsidP="00652D6D">
      <w:pPr>
        <w:pStyle w:val="a3"/>
        <w:ind w:left="121"/>
        <w:rPr>
          <w:b/>
        </w:rPr>
      </w:pPr>
      <w:r>
        <w:t>Η</w:t>
      </w:r>
      <w:r>
        <w:rPr>
          <w:spacing w:val="-3"/>
        </w:rPr>
        <w:t xml:space="preserve"> </w:t>
      </w:r>
      <w:r>
        <w:t>εκδρομή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 xml:space="preserve">πραγματοποιηθεί </w:t>
      </w:r>
      <w:r>
        <w:rPr>
          <w:b/>
          <w:spacing w:val="-2"/>
          <w:u w:val="single"/>
        </w:rPr>
        <w:t>οδικώς.</w:t>
      </w:r>
    </w:p>
    <w:p w:rsidR="0051339F" w:rsidRDefault="00652D6D" w:rsidP="00652D6D">
      <w:pPr>
        <w:pStyle w:val="a3"/>
        <w:spacing w:before="24" w:line="261" w:lineRule="auto"/>
        <w:ind w:left="121" w:right="440"/>
      </w:pPr>
      <w:r>
        <w:rPr>
          <w:b/>
          <w:u w:val="single"/>
        </w:rPr>
        <w:t>Αναχώρηση</w:t>
      </w:r>
      <w:r w:rsidR="003673AA">
        <w:t xml:space="preserve">: </w:t>
      </w:r>
      <w:r w:rsidR="003673AA" w:rsidRPr="003673AA">
        <w:rPr>
          <w:b/>
        </w:rPr>
        <w:t>Π</w:t>
      </w:r>
      <w:r w:rsidR="00E15A7A">
        <w:rPr>
          <w:b/>
        </w:rPr>
        <w:t>αρασκευή</w:t>
      </w:r>
      <w:r w:rsidR="003673AA" w:rsidRPr="003673AA">
        <w:rPr>
          <w:b/>
        </w:rPr>
        <w:t xml:space="preserve"> </w:t>
      </w:r>
      <w:r w:rsidR="00E15A7A">
        <w:rPr>
          <w:b/>
        </w:rPr>
        <w:t>5</w:t>
      </w:r>
      <w:r w:rsidR="00FA0CD9">
        <w:rPr>
          <w:b/>
        </w:rPr>
        <w:t xml:space="preserve"> Μαΐου</w:t>
      </w:r>
      <w:r w:rsidR="0040029E" w:rsidRPr="003673AA">
        <w:rPr>
          <w:b/>
        </w:rPr>
        <w:t xml:space="preserve"> </w:t>
      </w:r>
      <w:r w:rsidR="003673AA" w:rsidRPr="003673AA">
        <w:rPr>
          <w:b/>
        </w:rPr>
        <w:t xml:space="preserve">στις </w:t>
      </w:r>
      <w:r w:rsidR="00FA0CD9">
        <w:rPr>
          <w:b/>
        </w:rPr>
        <w:t>8</w:t>
      </w:r>
      <w:r w:rsidR="003673AA" w:rsidRPr="003673AA">
        <w:rPr>
          <w:b/>
        </w:rPr>
        <w:t>:</w:t>
      </w:r>
      <w:r w:rsidR="00FA0CD9">
        <w:rPr>
          <w:b/>
        </w:rPr>
        <w:t>0</w:t>
      </w:r>
      <w:r w:rsidRPr="003673AA">
        <w:rPr>
          <w:b/>
        </w:rPr>
        <w:t>0</w:t>
      </w:r>
      <w:r w:rsidR="00722A8F" w:rsidRPr="003673AA">
        <w:rPr>
          <w:b/>
        </w:rPr>
        <w:t xml:space="preserve"> </w:t>
      </w:r>
      <w:proofErr w:type="spellStart"/>
      <w:r w:rsidR="00722A8F" w:rsidRPr="003673AA">
        <w:rPr>
          <w:b/>
        </w:rPr>
        <w:t>π.μ</w:t>
      </w:r>
      <w:proofErr w:type="spellEnd"/>
      <w:r w:rsidR="00722A8F" w:rsidRPr="003673AA">
        <w:rPr>
          <w:b/>
        </w:rPr>
        <w:t>.</w:t>
      </w:r>
      <w:r>
        <w:t xml:space="preserve"> από τη Θεσσαλονίκη για</w:t>
      </w:r>
      <w:r w:rsidR="00E15A7A" w:rsidRPr="00E15A7A">
        <w:t xml:space="preserve"> </w:t>
      </w:r>
      <w:r w:rsidR="00E15A7A">
        <w:t xml:space="preserve">τα Λουτρά </w:t>
      </w:r>
      <w:proofErr w:type="spellStart"/>
      <w:r w:rsidR="00E15A7A">
        <w:t>Πόζαρ</w:t>
      </w:r>
      <w:proofErr w:type="spellEnd"/>
      <w:r w:rsidR="00951473">
        <w:t xml:space="preserve">, </w:t>
      </w:r>
      <w:r w:rsidR="00E15A7A">
        <w:t>συνεχίζουμε</w:t>
      </w:r>
      <w:r w:rsidR="00FA0CD9">
        <w:t xml:space="preserve"> στην Έδεσσα-Καταρράκτες</w:t>
      </w:r>
      <w:r w:rsidR="0051339F">
        <w:t xml:space="preserve">, οικισμό </w:t>
      </w:r>
      <w:proofErr w:type="spellStart"/>
      <w:r w:rsidR="0051339F">
        <w:t>Βαρόσι</w:t>
      </w:r>
      <w:proofErr w:type="spellEnd"/>
      <w:r w:rsidR="00FA0CD9">
        <w:t xml:space="preserve"> και βόλτα στην πόλη. </w:t>
      </w:r>
    </w:p>
    <w:p w:rsidR="00E15A7A" w:rsidRDefault="00E15A7A" w:rsidP="00652D6D">
      <w:pPr>
        <w:pStyle w:val="a3"/>
        <w:spacing w:line="274" w:lineRule="exact"/>
        <w:ind w:left="121"/>
        <w:rPr>
          <w:b/>
          <w:u w:val="single"/>
        </w:rPr>
      </w:pPr>
    </w:p>
    <w:p w:rsidR="00652D6D" w:rsidRDefault="00652D6D" w:rsidP="00652D6D">
      <w:pPr>
        <w:pStyle w:val="a3"/>
        <w:spacing w:line="274" w:lineRule="exact"/>
        <w:ind w:left="121"/>
      </w:pPr>
      <w:r>
        <w:rPr>
          <w:b/>
          <w:u w:val="single"/>
        </w:rPr>
        <w:t>Επιστροφή</w:t>
      </w:r>
      <w:r>
        <w:t>:</w:t>
      </w:r>
      <w:r>
        <w:rPr>
          <w:spacing w:val="-5"/>
        </w:rPr>
        <w:t xml:space="preserve"> </w:t>
      </w:r>
      <w:r w:rsidRPr="003673AA">
        <w:rPr>
          <w:b/>
        </w:rPr>
        <w:t>Αναχώρηση</w:t>
      </w:r>
      <w:r w:rsidRPr="003673AA">
        <w:rPr>
          <w:b/>
          <w:spacing w:val="-3"/>
        </w:rPr>
        <w:t xml:space="preserve"> </w:t>
      </w:r>
      <w:r w:rsidRPr="003673AA">
        <w:rPr>
          <w:b/>
        </w:rPr>
        <w:t>για</w:t>
      </w:r>
      <w:r w:rsidRPr="003673AA">
        <w:rPr>
          <w:b/>
          <w:spacing w:val="-3"/>
        </w:rPr>
        <w:t xml:space="preserve"> </w:t>
      </w:r>
      <w:r w:rsidRPr="003673AA">
        <w:rPr>
          <w:b/>
        </w:rPr>
        <w:t>Θεσσαλονίκη</w:t>
      </w:r>
      <w:r w:rsidRPr="003673AA">
        <w:rPr>
          <w:b/>
          <w:spacing w:val="-2"/>
        </w:rPr>
        <w:t xml:space="preserve"> </w:t>
      </w:r>
      <w:r w:rsidRPr="003673AA">
        <w:rPr>
          <w:b/>
        </w:rPr>
        <w:t>στις</w:t>
      </w:r>
      <w:r w:rsidRPr="003673AA">
        <w:rPr>
          <w:b/>
          <w:spacing w:val="-3"/>
        </w:rPr>
        <w:t xml:space="preserve"> </w:t>
      </w:r>
      <w:r w:rsidR="003673AA">
        <w:rPr>
          <w:b/>
        </w:rPr>
        <w:t>1</w:t>
      </w:r>
      <w:r w:rsidR="0051339F">
        <w:rPr>
          <w:b/>
        </w:rPr>
        <w:t>8</w:t>
      </w:r>
      <w:r w:rsidR="003673AA">
        <w:rPr>
          <w:b/>
        </w:rPr>
        <w:t>:</w:t>
      </w:r>
      <w:r w:rsidR="0051339F">
        <w:rPr>
          <w:b/>
        </w:rPr>
        <w:t>30</w:t>
      </w:r>
      <w:r w:rsidR="00722A8F" w:rsidRPr="003673AA">
        <w:rPr>
          <w:b/>
        </w:rPr>
        <w:t xml:space="preserve"> </w:t>
      </w:r>
      <w:proofErr w:type="spellStart"/>
      <w:r w:rsidR="00722A8F" w:rsidRPr="003673AA">
        <w:rPr>
          <w:b/>
        </w:rPr>
        <w:t>μ.μ</w:t>
      </w:r>
      <w:proofErr w:type="spellEnd"/>
      <w:r w:rsidR="00722A8F" w:rsidRPr="003673AA">
        <w:rPr>
          <w:b/>
        </w:rPr>
        <w:t>.</w:t>
      </w:r>
      <w:r w:rsidRPr="003673AA">
        <w:rPr>
          <w:b/>
        </w:rPr>
        <w:t>.</w:t>
      </w:r>
      <w:r>
        <w:rPr>
          <w:spacing w:val="-3"/>
        </w:rPr>
        <w:t xml:space="preserve"> </w:t>
      </w:r>
      <w:r>
        <w:t>Άφιξη</w:t>
      </w:r>
      <w:r>
        <w:rPr>
          <w:spacing w:val="-3"/>
        </w:rPr>
        <w:t xml:space="preserve"> </w:t>
      </w:r>
      <w:r>
        <w:t>στις</w:t>
      </w:r>
      <w:r>
        <w:rPr>
          <w:spacing w:val="-3"/>
        </w:rPr>
        <w:t xml:space="preserve"> </w:t>
      </w:r>
      <w:r w:rsidR="0051339F">
        <w:rPr>
          <w:spacing w:val="-2"/>
        </w:rPr>
        <w:t>20</w:t>
      </w:r>
      <w:r>
        <w:rPr>
          <w:spacing w:val="-2"/>
        </w:rPr>
        <w:t>:</w:t>
      </w:r>
      <w:r w:rsidR="0051339F">
        <w:rPr>
          <w:spacing w:val="-2"/>
        </w:rPr>
        <w:t>0</w:t>
      </w:r>
      <w:r>
        <w:rPr>
          <w:spacing w:val="-2"/>
        </w:rPr>
        <w:t>0</w:t>
      </w:r>
      <w:r w:rsidR="00722A8F">
        <w:rPr>
          <w:spacing w:val="-2"/>
        </w:rPr>
        <w:t>μ.μ</w:t>
      </w:r>
      <w:r>
        <w:rPr>
          <w:spacing w:val="-2"/>
        </w:rPr>
        <w:t>.</w:t>
      </w:r>
    </w:p>
    <w:p w:rsidR="00652D6D" w:rsidRDefault="00652D6D" w:rsidP="00652D6D">
      <w:pPr>
        <w:pStyle w:val="a3"/>
        <w:spacing w:before="2"/>
        <w:rPr>
          <w:sz w:val="28"/>
        </w:rPr>
      </w:pPr>
    </w:p>
    <w:p w:rsidR="00652D6D" w:rsidRDefault="00652D6D" w:rsidP="00652D6D">
      <w:pPr>
        <w:pStyle w:val="a3"/>
        <w:spacing w:before="1" w:line="261" w:lineRule="auto"/>
        <w:ind w:left="121" w:right="718"/>
        <w:jc w:val="both"/>
      </w:pPr>
      <w:r>
        <w:t xml:space="preserve">Προβλεπόμενος αριθμός Συμμετεχόντων : </w:t>
      </w:r>
      <w:r w:rsidR="00E15A7A">
        <w:rPr>
          <w:b/>
        </w:rPr>
        <w:t>80-100</w:t>
      </w:r>
      <w:r>
        <w:t xml:space="preserve"> </w:t>
      </w:r>
      <w:r w:rsidR="00722A8F">
        <w:rPr>
          <w:b/>
        </w:rPr>
        <w:t xml:space="preserve">μαθητές, </w:t>
      </w:r>
      <w:r w:rsidR="00E15A7A">
        <w:rPr>
          <w:b/>
        </w:rPr>
        <w:t>5</w:t>
      </w:r>
      <w:r>
        <w:rPr>
          <w:b/>
        </w:rPr>
        <w:t xml:space="preserve"> συνοδοί καθηγητές και 1 αρχηγός της εκδρομής</w:t>
      </w:r>
      <w:r w:rsidR="00722A8F">
        <w:rPr>
          <w:b/>
        </w:rPr>
        <w:t xml:space="preserve"> </w:t>
      </w:r>
      <w:r>
        <w:t>Στις προσφορές πρέπει να αναγράφουν</w:t>
      </w:r>
      <w:r>
        <w:rPr>
          <w:spacing w:val="40"/>
        </w:rPr>
        <w:t xml:space="preserve"> </w:t>
      </w:r>
      <w:r>
        <w:t>εκτός από την τιμή της εκδρομής</w:t>
      </w:r>
      <w:r>
        <w:rPr>
          <w:spacing w:val="40"/>
        </w:rPr>
        <w:t xml:space="preserve"> </w:t>
      </w:r>
      <w:r>
        <w:t>αναλυτικά και κάθε άλλο στοιχείο που θα επιτρέψει στην Επιτροπή να διαμορφώσει πληρέστερη εικόνα για τις προσφερόμενες από το Πρακτορείο υπηρεσίες, όπως:</w:t>
      </w:r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18" w:line="276" w:lineRule="auto"/>
        <w:ind w:left="426" w:right="731" w:hanging="426"/>
      </w:pPr>
      <w:r w:rsidRPr="003A1E1C">
        <w:rPr>
          <w:b/>
          <w:sz w:val="24"/>
        </w:rPr>
        <w:t>Μεταφορικό</w:t>
      </w:r>
      <w:r w:rsidRPr="003A1E1C">
        <w:rPr>
          <w:b/>
          <w:spacing w:val="63"/>
          <w:sz w:val="24"/>
        </w:rPr>
        <w:t xml:space="preserve">  </w:t>
      </w:r>
      <w:r w:rsidRPr="003A1E1C">
        <w:rPr>
          <w:b/>
          <w:sz w:val="24"/>
        </w:rPr>
        <w:t>Μέσο</w:t>
      </w:r>
      <w:r>
        <w:rPr>
          <w:sz w:val="24"/>
        </w:rPr>
        <w:t>:</w:t>
      </w:r>
      <w:r w:rsidRPr="003A1E1C">
        <w:rPr>
          <w:spacing w:val="63"/>
          <w:sz w:val="24"/>
        </w:rPr>
        <w:t xml:space="preserve">  </w:t>
      </w:r>
      <w:r>
        <w:rPr>
          <w:sz w:val="24"/>
        </w:rPr>
        <w:t>Λεωφορείο</w:t>
      </w:r>
      <w:r>
        <w:t xml:space="preserve"> που να διαθέτει ζώνες ασφαλείας απαραιτήτως με Έλληνα οδηγό</w:t>
      </w:r>
      <w:r w:rsidRPr="003A1E1C">
        <w:rPr>
          <w:spacing w:val="40"/>
        </w:rPr>
        <w:t xml:space="preserve"> </w:t>
      </w:r>
      <w:r>
        <w:t>- αναχώρηση από το σχολείο και επιστροφή στο χώρο του σχολείου, έλεγχος από την Τροχαία.</w:t>
      </w:r>
    </w:p>
    <w:p w:rsidR="00652D6D" w:rsidRDefault="00652D6D" w:rsidP="00652D6D">
      <w:pPr>
        <w:spacing w:line="276" w:lineRule="auto"/>
        <w:jc w:val="both"/>
        <w:sectPr w:rsidR="00652D6D" w:rsidSect="00D333F4">
          <w:pgSz w:w="11910" w:h="16840"/>
          <w:pgMar w:top="851" w:right="1134" w:bottom="278" w:left="1134" w:header="720" w:footer="720" w:gutter="0"/>
          <w:cols w:space="720"/>
        </w:sectPr>
      </w:pPr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64" w:line="268" w:lineRule="auto"/>
        <w:ind w:left="426" w:right="718" w:hanging="426"/>
        <w:rPr>
          <w:sz w:val="24"/>
        </w:rPr>
      </w:pPr>
      <w:r>
        <w:rPr>
          <w:b/>
          <w:sz w:val="24"/>
        </w:rPr>
        <w:lastRenderedPageBreak/>
        <w:t>Ασφάλιση</w:t>
      </w:r>
      <w:r>
        <w:rPr>
          <w:sz w:val="24"/>
        </w:rPr>
        <w:t>: Υποχρεωτική Ασφάλιση Ευθύνης Διοργανωτή σύμφωνα με την κείμενη νομοθεσία. Ασφάλιση</w:t>
      </w:r>
      <w:r>
        <w:rPr>
          <w:spacing w:val="-1"/>
          <w:sz w:val="24"/>
        </w:rPr>
        <w:t xml:space="preserve"> </w:t>
      </w:r>
      <w:r>
        <w:rPr>
          <w:sz w:val="24"/>
        </w:rPr>
        <w:t>που να</w:t>
      </w:r>
      <w:r>
        <w:rPr>
          <w:spacing w:val="-1"/>
          <w:sz w:val="24"/>
        </w:rPr>
        <w:t xml:space="preserve"> </w:t>
      </w:r>
      <w:r>
        <w:rPr>
          <w:sz w:val="24"/>
        </w:rPr>
        <w:t>καλύπτει τα έξοδα σε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ατυχήματος ή ασθένειας με πλήρη ιατροφαρμακευτική περίθαλψη </w:t>
      </w:r>
      <w:r>
        <w:rPr>
          <w:sz w:val="24"/>
          <w:u w:val="single"/>
        </w:rPr>
        <w:t>(Αριθμός Ασφαλιστηρίου</w:t>
      </w:r>
      <w:r>
        <w:rPr>
          <w:sz w:val="24"/>
        </w:rPr>
        <w:t xml:space="preserve"> </w:t>
      </w:r>
      <w:r>
        <w:rPr>
          <w:sz w:val="24"/>
          <w:u w:val="single"/>
        </w:rPr>
        <w:t>Συμβολαίου Επαγγελματικής ευθύνης)</w:t>
      </w:r>
      <w:r>
        <w:rPr>
          <w:sz w:val="24"/>
        </w:rPr>
        <w:t>.</w:t>
      </w:r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5" w:line="264" w:lineRule="auto"/>
        <w:ind w:left="426" w:right="723" w:hanging="426"/>
        <w:rPr>
          <w:sz w:val="24"/>
        </w:rPr>
      </w:pPr>
      <w:r>
        <w:rPr>
          <w:b/>
          <w:sz w:val="24"/>
        </w:rPr>
        <w:t>Εγγυήσεις</w:t>
      </w:r>
      <w:r>
        <w:rPr>
          <w:sz w:val="24"/>
        </w:rPr>
        <w:t>: Εγγυητική επιστολή διεκπεραίωσης της εκδρομής και υπεύθυνη δήλωση ότι το ταξιδιωτικό γραφείο διαθέτει ειδικό σήμα λειτουργίας το οποίο βρίσκεται σε ισχύ</w:t>
      </w:r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16"/>
        <w:ind w:left="426" w:right="0" w:hanging="426"/>
        <w:rPr>
          <w:sz w:val="24"/>
        </w:rPr>
      </w:pPr>
      <w:r>
        <w:rPr>
          <w:sz w:val="24"/>
        </w:rPr>
        <w:t>Έκδοση</w:t>
      </w:r>
      <w:r>
        <w:rPr>
          <w:spacing w:val="-6"/>
          <w:sz w:val="24"/>
        </w:rPr>
        <w:t xml:space="preserve"> </w:t>
      </w:r>
      <w:r>
        <w:rPr>
          <w:sz w:val="24"/>
        </w:rPr>
        <w:t>από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Πρακτορείο</w:t>
      </w:r>
      <w:r>
        <w:rPr>
          <w:spacing w:val="-2"/>
          <w:sz w:val="24"/>
        </w:rPr>
        <w:t xml:space="preserve"> </w:t>
      </w:r>
      <w:r>
        <w:rPr>
          <w:sz w:val="24"/>
        </w:rPr>
        <w:t>ονομαστικών</w:t>
      </w:r>
      <w:r>
        <w:rPr>
          <w:spacing w:val="-1"/>
          <w:sz w:val="24"/>
        </w:rPr>
        <w:t xml:space="preserve"> </w:t>
      </w:r>
      <w:r>
        <w:rPr>
          <w:sz w:val="24"/>
        </w:rPr>
        <w:t>αποδείξεων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κάθε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μαθητή/</w:t>
      </w:r>
      <w:proofErr w:type="spellStart"/>
      <w:r>
        <w:rPr>
          <w:spacing w:val="-2"/>
          <w:sz w:val="24"/>
        </w:rPr>
        <w:t>τρια</w:t>
      </w:r>
      <w:proofErr w:type="spellEnd"/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17"/>
        <w:ind w:left="426" w:right="0" w:hanging="426"/>
        <w:rPr>
          <w:sz w:val="24"/>
        </w:rPr>
      </w:pPr>
      <w:r>
        <w:rPr>
          <w:sz w:val="24"/>
        </w:rPr>
        <w:t>Θα</w:t>
      </w:r>
      <w:r>
        <w:rPr>
          <w:spacing w:val="-5"/>
          <w:sz w:val="24"/>
        </w:rPr>
        <w:t xml:space="preserve"> </w:t>
      </w:r>
      <w:r>
        <w:rPr>
          <w:sz w:val="24"/>
        </w:rPr>
        <w:t>ζητηθεί</w:t>
      </w:r>
      <w:r>
        <w:rPr>
          <w:spacing w:val="-2"/>
          <w:sz w:val="24"/>
        </w:rPr>
        <w:t xml:space="preserve"> </w:t>
      </w:r>
      <w:r>
        <w:rPr>
          <w:sz w:val="24"/>
        </w:rPr>
        <w:t>έλεγχος από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Τροχαία,</w:t>
      </w:r>
      <w:r>
        <w:rPr>
          <w:spacing w:val="-3"/>
          <w:sz w:val="24"/>
        </w:rPr>
        <w:t xml:space="preserve"> </w:t>
      </w:r>
      <w:r>
        <w:rPr>
          <w:sz w:val="24"/>
        </w:rPr>
        <w:t>λίγο</w:t>
      </w:r>
      <w:r>
        <w:rPr>
          <w:spacing w:val="-1"/>
          <w:sz w:val="24"/>
        </w:rPr>
        <w:t xml:space="preserve"> </w:t>
      </w:r>
      <w:r>
        <w:rPr>
          <w:sz w:val="24"/>
        </w:rPr>
        <w:t>πριν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αναχώρηση.</w:t>
      </w:r>
    </w:p>
    <w:p w:rsidR="00652D6D" w:rsidRDefault="00652D6D" w:rsidP="00652D6D">
      <w:pPr>
        <w:pStyle w:val="a3"/>
        <w:spacing w:before="7"/>
        <w:rPr>
          <w:sz w:val="25"/>
        </w:rPr>
      </w:pPr>
    </w:p>
    <w:p w:rsidR="00652D6D" w:rsidRDefault="00652D6D" w:rsidP="00652D6D">
      <w:pPr>
        <w:pStyle w:val="a3"/>
        <w:rPr>
          <w:b/>
          <w:sz w:val="26"/>
        </w:rPr>
      </w:pPr>
    </w:p>
    <w:p w:rsidR="00652D6D" w:rsidRDefault="00652D6D" w:rsidP="00652D6D">
      <w:pPr>
        <w:pStyle w:val="a3"/>
        <w:spacing w:before="1"/>
        <w:rPr>
          <w:b/>
        </w:rPr>
      </w:pPr>
    </w:p>
    <w:p w:rsidR="00097A06" w:rsidRDefault="00097A06" w:rsidP="00652D6D">
      <w:pPr>
        <w:pStyle w:val="a3"/>
        <w:ind w:left="5402"/>
      </w:pPr>
      <w:bookmarkStart w:id="0" w:name="_bookmark0"/>
      <w:bookmarkEnd w:id="0"/>
    </w:p>
    <w:p w:rsidR="00097A06" w:rsidRDefault="008D4198" w:rsidP="00097A06">
      <w:pPr>
        <w:pStyle w:val="a3"/>
        <w:ind w:left="5670" w:right="532" w:firstLine="466"/>
        <w:jc w:val="center"/>
        <w:rPr>
          <w:spacing w:val="1"/>
        </w:rPr>
      </w:pPr>
      <w:r>
        <w:t>Η Διευθύντρια</w:t>
      </w:r>
    </w:p>
    <w:p w:rsidR="003A1E1C" w:rsidRDefault="003A1E1C" w:rsidP="00097A06">
      <w:pPr>
        <w:pStyle w:val="a3"/>
        <w:ind w:left="4820" w:right="532" w:firstLine="466"/>
        <w:jc w:val="right"/>
      </w:pPr>
    </w:p>
    <w:p w:rsidR="003A1E1C" w:rsidRDefault="003A1E1C" w:rsidP="00097A06">
      <w:pPr>
        <w:pStyle w:val="a3"/>
        <w:ind w:left="4820" w:right="532" w:firstLine="466"/>
        <w:jc w:val="right"/>
      </w:pPr>
    </w:p>
    <w:p w:rsidR="003A1E1C" w:rsidRDefault="003A1E1C" w:rsidP="00097A06">
      <w:pPr>
        <w:pStyle w:val="a3"/>
        <w:ind w:left="4820" w:right="532" w:firstLine="466"/>
        <w:jc w:val="right"/>
      </w:pPr>
    </w:p>
    <w:p w:rsidR="00990016" w:rsidRDefault="00E06401" w:rsidP="00097A06">
      <w:pPr>
        <w:pStyle w:val="a3"/>
        <w:ind w:left="4820" w:right="532" w:firstLine="466"/>
        <w:jc w:val="right"/>
      </w:pPr>
      <w:r>
        <w:t>Κυριάκου Παπαδω</w:t>
      </w:r>
      <w:r w:rsidR="00097A06">
        <w:t>ρο</w:t>
      </w:r>
      <w:r>
        <w:t>θέο</w:t>
      </w:r>
      <w:r w:rsidR="00097A06">
        <w:t>υ Γιάννα</w:t>
      </w:r>
    </w:p>
    <w:p w:rsidR="00990016" w:rsidRPr="00990016" w:rsidRDefault="00990016" w:rsidP="00990016"/>
    <w:p w:rsidR="00990016" w:rsidRPr="00990016" w:rsidRDefault="00990016" w:rsidP="00990016"/>
    <w:p w:rsidR="00990016" w:rsidRPr="00990016" w:rsidRDefault="00990016" w:rsidP="00990016"/>
    <w:p w:rsidR="00990016" w:rsidRPr="00990016" w:rsidRDefault="00990016" w:rsidP="00990016"/>
    <w:p w:rsidR="00990016" w:rsidRDefault="00990016" w:rsidP="00990016"/>
    <w:p w:rsidR="0085496D" w:rsidRPr="00990016" w:rsidRDefault="00990016" w:rsidP="00990016">
      <w:pPr>
        <w:tabs>
          <w:tab w:val="left" w:pos="1753"/>
        </w:tabs>
      </w:pPr>
      <w:r>
        <w:tab/>
      </w:r>
      <w:r w:rsidRPr="00990016">
        <w:t xml:space="preserve"> </w:t>
      </w:r>
    </w:p>
    <w:sectPr w:rsidR="0085496D" w:rsidRPr="00990016" w:rsidSect="0085496D">
      <w:pgSz w:w="11900" w:h="16840"/>
      <w:pgMar w:top="600" w:right="1280" w:bottom="28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F4" w:rsidRDefault="00D333F4" w:rsidP="00D333F4">
      <w:r>
        <w:separator/>
      </w:r>
    </w:p>
  </w:endnote>
  <w:endnote w:type="continuationSeparator" w:id="0">
    <w:p w:rsidR="00D333F4" w:rsidRDefault="00D333F4" w:rsidP="00D3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F4" w:rsidRDefault="00D333F4" w:rsidP="00D333F4">
      <w:r>
        <w:separator/>
      </w:r>
    </w:p>
  </w:footnote>
  <w:footnote w:type="continuationSeparator" w:id="0">
    <w:p w:rsidR="00D333F4" w:rsidRDefault="00D333F4" w:rsidP="00D33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E84"/>
    <w:multiLevelType w:val="hybridMultilevel"/>
    <w:tmpl w:val="2F986438"/>
    <w:lvl w:ilvl="0" w:tplc="0D54CED4">
      <w:numFmt w:val="bullet"/>
      <w:lvlText w:val="•"/>
      <w:lvlJc w:val="left"/>
      <w:pPr>
        <w:ind w:left="1433" w:hanging="325"/>
      </w:pPr>
      <w:rPr>
        <w:rFonts w:ascii="Verdana" w:eastAsia="Verdana" w:hAnsi="Verdana" w:cs="Verdana" w:hint="default"/>
        <w:w w:val="84"/>
        <w:sz w:val="24"/>
        <w:szCs w:val="24"/>
        <w:lang w:val="el-GR" w:eastAsia="en-US" w:bidi="ar-SA"/>
      </w:rPr>
    </w:lvl>
    <w:lvl w:ilvl="1" w:tplc="2F96E502">
      <w:numFmt w:val="bullet"/>
      <w:lvlText w:val="•"/>
      <w:lvlJc w:val="left"/>
      <w:pPr>
        <w:ind w:left="2246" w:hanging="325"/>
      </w:pPr>
      <w:rPr>
        <w:rFonts w:hint="default"/>
        <w:lang w:val="el-GR" w:eastAsia="en-US" w:bidi="ar-SA"/>
      </w:rPr>
    </w:lvl>
    <w:lvl w:ilvl="2" w:tplc="009A87B4">
      <w:numFmt w:val="bullet"/>
      <w:lvlText w:val="•"/>
      <w:lvlJc w:val="left"/>
      <w:pPr>
        <w:ind w:left="3052" w:hanging="325"/>
      </w:pPr>
      <w:rPr>
        <w:rFonts w:hint="default"/>
        <w:lang w:val="el-GR" w:eastAsia="en-US" w:bidi="ar-SA"/>
      </w:rPr>
    </w:lvl>
    <w:lvl w:ilvl="3" w:tplc="AD3671AE">
      <w:numFmt w:val="bullet"/>
      <w:lvlText w:val="•"/>
      <w:lvlJc w:val="left"/>
      <w:pPr>
        <w:ind w:left="3858" w:hanging="325"/>
      </w:pPr>
      <w:rPr>
        <w:rFonts w:hint="default"/>
        <w:lang w:val="el-GR" w:eastAsia="en-US" w:bidi="ar-SA"/>
      </w:rPr>
    </w:lvl>
    <w:lvl w:ilvl="4" w:tplc="83C47284">
      <w:numFmt w:val="bullet"/>
      <w:lvlText w:val="•"/>
      <w:lvlJc w:val="left"/>
      <w:pPr>
        <w:ind w:left="4664" w:hanging="325"/>
      </w:pPr>
      <w:rPr>
        <w:rFonts w:hint="default"/>
        <w:lang w:val="el-GR" w:eastAsia="en-US" w:bidi="ar-SA"/>
      </w:rPr>
    </w:lvl>
    <w:lvl w:ilvl="5" w:tplc="B9F45BAE">
      <w:numFmt w:val="bullet"/>
      <w:lvlText w:val="•"/>
      <w:lvlJc w:val="left"/>
      <w:pPr>
        <w:ind w:left="5470" w:hanging="325"/>
      </w:pPr>
      <w:rPr>
        <w:rFonts w:hint="default"/>
        <w:lang w:val="el-GR" w:eastAsia="en-US" w:bidi="ar-SA"/>
      </w:rPr>
    </w:lvl>
    <w:lvl w:ilvl="6" w:tplc="7C6CD736">
      <w:numFmt w:val="bullet"/>
      <w:lvlText w:val="•"/>
      <w:lvlJc w:val="left"/>
      <w:pPr>
        <w:ind w:left="6276" w:hanging="325"/>
      </w:pPr>
      <w:rPr>
        <w:rFonts w:hint="default"/>
        <w:lang w:val="el-GR" w:eastAsia="en-US" w:bidi="ar-SA"/>
      </w:rPr>
    </w:lvl>
    <w:lvl w:ilvl="7" w:tplc="C09CAF82">
      <w:numFmt w:val="bullet"/>
      <w:lvlText w:val="•"/>
      <w:lvlJc w:val="left"/>
      <w:pPr>
        <w:ind w:left="7082" w:hanging="325"/>
      </w:pPr>
      <w:rPr>
        <w:rFonts w:hint="default"/>
        <w:lang w:val="el-GR" w:eastAsia="en-US" w:bidi="ar-SA"/>
      </w:rPr>
    </w:lvl>
    <w:lvl w:ilvl="8" w:tplc="A7AACFB8">
      <w:numFmt w:val="bullet"/>
      <w:lvlText w:val="•"/>
      <w:lvlJc w:val="left"/>
      <w:pPr>
        <w:ind w:left="7888" w:hanging="325"/>
      </w:pPr>
      <w:rPr>
        <w:rFonts w:hint="default"/>
        <w:lang w:val="el-GR" w:eastAsia="en-US" w:bidi="ar-SA"/>
      </w:rPr>
    </w:lvl>
  </w:abstractNum>
  <w:abstractNum w:abstractNumId="1">
    <w:nsid w:val="432C36E3"/>
    <w:multiLevelType w:val="hybridMultilevel"/>
    <w:tmpl w:val="69BE0E06"/>
    <w:lvl w:ilvl="0" w:tplc="70A60846">
      <w:numFmt w:val="bullet"/>
      <w:lvlText w:val="•"/>
      <w:lvlJc w:val="left"/>
      <w:pPr>
        <w:ind w:left="122" w:hanging="72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15"/>
        <w:sz w:val="24"/>
        <w:szCs w:val="24"/>
        <w:lang w:val="el-GR" w:eastAsia="en-US" w:bidi="ar-SA"/>
      </w:rPr>
    </w:lvl>
    <w:lvl w:ilvl="1" w:tplc="A5ECE5B0">
      <w:numFmt w:val="bullet"/>
      <w:lvlText w:val="•"/>
      <w:lvlJc w:val="left"/>
      <w:pPr>
        <w:ind w:left="1022" w:hanging="720"/>
      </w:pPr>
      <w:rPr>
        <w:rFonts w:hint="default"/>
        <w:lang w:val="el-GR" w:eastAsia="en-US" w:bidi="ar-SA"/>
      </w:rPr>
    </w:lvl>
    <w:lvl w:ilvl="2" w:tplc="25CEC49E">
      <w:numFmt w:val="bullet"/>
      <w:lvlText w:val="•"/>
      <w:lvlJc w:val="left"/>
      <w:pPr>
        <w:ind w:left="1925" w:hanging="720"/>
      </w:pPr>
      <w:rPr>
        <w:rFonts w:hint="default"/>
        <w:lang w:val="el-GR" w:eastAsia="en-US" w:bidi="ar-SA"/>
      </w:rPr>
    </w:lvl>
    <w:lvl w:ilvl="3" w:tplc="649C4832">
      <w:numFmt w:val="bullet"/>
      <w:lvlText w:val="•"/>
      <w:lvlJc w:val="left"/>
      <w:pPr>
        <w:ind w:left="2827" w:hanging="720"/>
      </w:pPr>
      <w:rPr>
        <w:rFonts w:hint="default"/>
        <w:lang w:val="el-GR" w:eastAsia="en-US" w:bidi="ar-SA"/>
      </w:rPr>
    </w:lvl>
    <w:lvl w:ilvl="4" w:tplc="076AEBBA">
      <w:numFmt w:val="bullet"/>
      <w:lvlText w:val="•"/>
      <w:lvlJc w:val="left"/>
      <w:pPr>
        <w:ind w:left="3730" w:hanging="720"/>
      </w:pPr>
      <w:rPr>
        <w:rFonts w:hint="default"/>
        <w:lang w:val="el-GR" w:eastAsia="en-US" w:bidi="ar-SA"/>
      </w:rPr>
    </w:lvl>
    <w:lvl w:ilvl="5" w:tplc="F692EA5A">
      <w:numFmt w:val="bullet"/>
      <w:lvlText w:val="•"/>
      <w:lvlJc w:val="left"/>
      <w:pPr>
        <w:ind w:left="4632" w:hanging="720"/>
      </w:pPr>
      <w:rPr>
        <w:rFonts w:hint="default"/>
        <w:lang w:val="el-GR" w:eastAsia="en-US" w:bidi="ar-SA"/>
      </w:rPr>
    </w:lvl>
    <w:lvl w:ilvl="6" w:tplc="FFC85D44">
      <w:numFmt w:val="bullet"/>
      <w:lvlText w:val="•"/>
      <w:lvlJc w:val="left"/>
      <w:pPr>
        <w:ind w:left="5535" w:hanging="720"/>
      </w:pPr>
      <w:rPr>
        <w:rFonts w:hint="default"/>
        <w:lang w:val="el-GR" w:eastAsia="en-US" w:bidi="ar-SA"/>
      </w:rPr>
    </w:lvl>
    <w:lvl w:ilvl="7" w:tplc="72AE00D2">
      <w:numFmt w:val="bullet"/>
      <w:lvlText w:val="•"/>
      <w:lvlJc w:val="left"/>
      <w:pPr>
        <w:ind w:left="6437" w:hanging="720"/>
      </w:pPr>
      <w:rPr>
        <w:rFonts w:hint="default"/>
        <w:lang w:val="el-GR" w:eastAsia="en-US" w:bidi="ar-SA"/>
      </w:rPr>
    </w:lvl>
    <w:lvl w:ilvl="8" w:tplc="EF8A378E">
      <w:numFmt w:val="bullet"/>
      <w:lvlText w:val="•"/>
      <w:lvlJc w:val="left"/>
      <w:pPr>
        <w:ind w:left="7340" w:hanging="72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5496D"/>
    <w:rsid w:val="00097A06"/>
    <w:rsid w:val="000B0981"/>
    <w:rsid w:val="000D23E8"/>
    <w:rsid w:val="00102E17"/>
    <w:rsid w:val="00111FF8"/>
    <w:rsid w:val="001A2938"/>
    <w:rsid w:val="001E3186"/>
    <w:rsid w:val="00232F65"/>
    <w:rsid w:val="002374F5"/>
    <w:rsid w:val="002417B7"/>
    <w:rsid w:val="0026330B"/>
    <w:rsid w:val="003673AA"/>
    <w:rsid w:val="003A1E1C"/>
    <w:rsid w:val="003A7429"/>
    <w:rsid w:val="0040029E"/>
    <w:rsid w:val="0042741B"/>
    <w:rsid w:val="0051339F"/>
    <w:rsid w:val="00652D6D"/>
    <w:rsid w:val="00722A8F"/>
    <w:rsid w:val="0085496D"/>
    <w:rsid w:val="008D392D"/>
    <w:rsid w:val="008D4198"/>
    <w:rsid w:val="00951473"/>
    <w:rsid w:val="00990016"/>
    <w:rsid w:val="009A3BF0"/>
    <w:rsid w:val="009E677D"/>
    <w:rsid w:val="00AD28C9"/>
    <w:rsid w:val="00C7011F"/>
    <w:rsid w:val="00D333F4"/>
    <w:rsid w:val="00D456B1"/>
    <w:rsid w:val="00DE5C5F"/>
    <w:rsid w:val="00E06401"/>
    <w:rsid w:val="00E15A7A"/>
    <w:rsid w:val="00ED0A01"/>
    <w:rsid w:val="00FA0CD9"/>
    <w:rsid w:val="00F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96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96D"/>
    <w:rPr>
      <w:sz w:val="24"/>
      <w:szCs w:val="24"/>
    </w:rPr>
  </w:style>
  <w:style w:type="paragraph" w:styleId="a4">
    <w:name w:val="List Paragraph"/>
    <w:basedOn w:val="a"/>
    <w:uiPriority w:val="1"/>
    <w:qFormat/>
    <w:rsid w:val="0085496D"/>
    <w:pPr>
      <w:ind w:left="1433" w:right="511" w:hanging="358"/>
      <w:jc w:val="both"/>
    </w:pPr>
  </w:style>
  <w:style w:type="paragraph" w:customStyle="1" w:styleId="TableParagraph">
    <w:name w:val="Table Paragraph"/>
    <w:basedOn w:val="a"/>
    <w:uiPriority w:val="1"/>
    <w:qFormat/>
    <w:rsid w:val="0085496D"/>
  </w:style>
  <w:style w:type="paragraph" w:styleId="a5">
    <w:name w:val="Balloon Text"/>
    <w:basedOn w:val="a"/>
    <w:link w:val="Char"/>
    <w:uiPriority w:val="99"/>
    <w:semiHidden/>
    <w:unhideWhenUsed/>
    <w:rsid w:val="001E3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3186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D333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D333F4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D333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D333F4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&lt;4D6963726F736F667420576F7264202D20D0F1EFEADEF1F5EEE720E5EAE4F1EFECDEF220F3F4E720C2EFF5EBDE20F4EFF5203331EFF520C3F5EC2E20C8E5F32E646F63&gt;</vt:lpstr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&lt;4D6963726F736F667420576F7264202D20D0F1EFEADEF1F5EEE720E5EAE4F1EFECDEF220F3F4E720C2EFF5EBDE20F4EFF5203331EFF520C3F5EC2E20C8E5F32E646F63&gt;</dc:title>
  <dc:creator>31gymthe</dc:creator>
  <cp:lastModifiedBy>8epal</cp:lastModifiedBy>
  <cp:revision>4</cp:revision>
  <cp:lastPrinted>2023-02-09T09:50:00Z</cp:lastPrinted>
  <dcterms:created xsi:type="dcterms:W3CDTF">2023-03-05T01:32:00Z</dcterms:created>
  <dcterms:modified xsi:type="dcterms:W3CDTF">2023-03-30T11:35:00Z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2023-02-04T00:00:00Z</vt:filetime>
  </property>
</Properties>
</file>